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555" w:rsidRPr="00A93555" w:rsidRDefault="00A93555" w:rsidP="00A935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B6436F" w:rsidRDefault="00B6436F" w:rsidP="00B6436F">
      <w:pPr>
        <w:spacing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выполнении плана</w:t>
      </w:r>
      <w:r w:rsidRPr="00B6436F">
        <w:rPr>
          <w:rFonts w:ascii="Times New Roman" w:hAnsi="Times New Roman" w:cs="Times New Roman"/>
          <w:sz w:val="24"/>
          <w:szCs w:val="24"/>
        </w:rPr>
        <w:t xml:space="preserve"> </w:t>
      </w:r>
      <w:r w:rsidRPr="00A93555">
        <w:rPr>
          <w:rFonts w:ascii="Times New Roman" w:hAnsi="Times New Roman" w:cs="Times New Roman"/>
          <w:sz w:val="24"/>
          <w:szCs w:val="24"/>
        </w:rPr>
        <w:t>мероприятий по противодействию коррупции</w:t>
      </w:r>
    </w:p>
    <w:p w:rsidR="00A93555" w:rsidRDefault="00B6436F" w:rsidP="00B6436F">
      <w:pPr>
        <w:spacing w:line="240" w:lineRule="auto"/>
        <w:contextualSpacing/>
        <w:jc w:val="center"/>
        <w:rPr>
          <w:sz w:val="24"/>
          <w:szCs w:val="24"/>
        </w:rPr>
      </w:pPr>
      <w:r w:rsidRPr="00A93555">
        <w:rPr>
          <w:rFonts w:ascii="Times New Roman" w:hAnsi="Times New Roman" w:cs="Times New Roman"/>
          <w:sz w:val="26"/>
          <w:szCs w:val="26"/>
        </w:rPr>
        <w:t xml:space="preserve">  в Департаменте природных ресурсов и охраны окружающей среды Томской области</w:t>
      </w:r>
      <w:r w:rsidR="00002F58">
        <w:rPr>
          <w:rFonts w:ascii="Times New Roman" w:hAnsi="Times New Roman" w:cs="Times New Roman"/>
          <w:sz w:val="26"/>
          <w:szCs w:val="26"/>
        </w:rPr>
        <w:t xml:space="preserve"> за</w:t>
      </w:r>
      <w:r w:rsidR="004E427F">
        <w:rPr>
          <w:rFonts w:ascii="Times New Roman" w:hAnsi="Times New Roman" w:cs="Times New Roman"/>
          <w:sz w:val="26"/>
          <w:szCs w:val="26"/>
        </w:rPr>
        <w:t xml:space="preserve"> 2021</w:t>
      </w:r>
      <w:r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B6436F" w:rsidRPr="004A2040" w:rsidRDefault="00B6436F" w:rsidP="00A93555">
      <w:pPr>
        <w:spacing w:line="240" w:lineRule="auto"/>
        <w:contextualSpacing/>
        <w:jc w:val="right"/>
        <w:rPr>
          <w:sz w:val="24"/>
          <w:szCs w:val="24"/>
        </w:rPr>
      </w:pPr>
    </w:p>
    <w:tbl>
      <w:tblPr>
        <w:tblStyle w:val="a3"/>
        <w:tblW w:w="13684" w:type="dxa"/>
        <w:tblInd w:w="108" w:type="dxa"/>
        <w:tblLook w:val="04A0"/>
      </w:tblPr>
      <w:tblGrid>
        <w:gridCol w:w="5593"/>
        <w:gridCol w:w="8091"/>
      </w:tblGrid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A204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Отчет о выполнении мероприятия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ind w:left="142" w:hanging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</w:t>
            </w:r>
            <w:proofErr w:type="spellStart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законодательства, принятие и приведение нормативных правовых актов Департамента в соответствие с законодательством по вопросам противодействия коррупции</w:t>
            </w:r>
          </w:p>
        </w:tc>
        <w:tc>
          <w:tcPr>
            <w:tcW w:w="8091" w:type="dxa"/>
            <w:vAlign w:val="center"/>
          </w:tcPr>
          <w:p w:rsidR="00A93555" w:rsidRPr="00A93555" w:rsidRDefault="00A93555" w:rsidP="004E427F">
            <w:pPr>
              <w:contextualSpacing/>
              <w:jc w:val="both"/>
              <w:rPr>
                <w:rFonts w:ascii="Times New Roman" w:eastAsiaTheme="minorHAnsi" w:hAnsi="Times New Roman" w:cs="Times New Roman"/>
                <w:sz w:val="26"/>
                <w:szCs w:val="26"/>
              </w:rPr>
            </w:pPr>
            <w:r w:rsidRPr="00A935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A93555">
              <w:rPr>
                <w:rFonts w:ascii="Times New Roman" w:hAnsi="Times New Roman" w:cs="Times New Roman"/>
                <w:sz w:val="26"/>
                <w:szCs w:val="26"/>
              </w:rPr>
              <w:t xml:space="preserve">Мониторинг </w:t>
            </w:r>
            <w:proofErr w:type="spellStart"/>
            <w:r w:rsidRPr="00A93555">
              <w:rPr>
                <w:rFonts w:ascii="Times New Roman" w:hAnsi="Times New Roman" w:cs="Times New Roman"/>
                <w:sz w:val="26"/>
                <w:szCs w:val="26"/>
              </w:rPr>
              <w:t>антикоррупционного</w:t>
            </w:r>
            <w:proofErr w:type="spellEnd"/>
            <w:r w:rsidRPr="00A93555">
              <w:rPr>
                <w:rFonts w:ascii="Times New Roman" w:hAnsi="Times New Roman" w:cs="Times New Roman"/>
                <w:sz w:val="26"/>
                <w:szCs w:val="26"/>
              </w:rPr>
              <w:t xml:space="preserve"> законодательства  в Департаменте природных ресурсов и охраны окружающей среды Томской области (далее – Департамент)  проводится </w:t>
            </w:r>
            <w:r w:rsidR="00002F58">
              <w:rPr>
                <w:rFonts w:ascii="Times New Roman" w:hAnsi="Times New Roman" w:cs="Times New Roman"/>
                <w:sz w:val="26"/>
                <w:szCs w:val="26"/>
              </w:rPr>
              <w:t>комитетом</w:t>
            </w:r>
            <w:r w:rsidRPr="00A93555">
              <w:rPr>
                <w:rFonts w:ascii="Times New Roman" w:hAnsi="Times New Roman" w:cs="Times New Roman"/>
                <w:sz w:val="26"/>
                <w:szCs w:val="26"/>
              </w:rPr>
              <w:t xml:space="preserve"> правовой и кадровой работы постоянно. </w:t>
            </w:r>
            <w:r w:rsidR="00477C3D">
              <w:rPr>
                <w:rFonts w:ascii="Times New Roman" w:hAnsi="Times New Roman" w:cs="Times New Roman"/>
                <w:sz w:val="26"/>
                <w:szCs w:val="26"/>
              </w:rPr>
              <w:t xml:space="preserve">Актуализировано </w:t>
            </w:r>
            <w:r w:rsidR="00D67046">
              <w:rPr>
                <w:rFonts w:ascii="Times New Roman" w:hAnsi="Times New Roman" w:cs="Times New Roman"/>
                <w:sz w:val="26"/>
                <w:szCs w:val="26"/>
              </w:rPr>
              <w:t xml:space="preserve">и разработано </w:t>
            </w:r>
            <w:r w:rsidR="004E427F">
              <w:rPr>
                <w:rFonts w:ascii="Times New Roman" w:hAnsi="Times New Roman" w:cs="Times New Roman"/>
                <w:sz w:val="26"/>
                <w:szCs w:val="26"/>
              </w:rPr>
              <w:t>три</w:t>
            </w:r>
            <w:r w:rsidR="00477C3D">
              <w:rPr>
                <w:rFonts w:ascii="Times New Roman" w:hAnsi="Times New Roman" w:cs="Times New Roman"/>
                <w:sz w:val="26"/>
                <w:szCs w:val="26"/>
              </w:rPr>
              <w:t xml:space="preserve"> правовых акта Департамента в сфере противодействия коррупции.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ind w:left="142" w:hanging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Разработка и утверждение плана в сфере противодействия коррупции</w:t>
            </w:r>
          </w:p>
        </w:tc>
        <w:tc>
          <w:tcPr>
            <w:tcW w:w="8091" w:type="dxa"/>
            <w:vAlign w:val="center"/>
          </w:tcPr>
          <w:p w:rsidR="00A93555" w:rsidRPr="00A93555" w:rsidRDefault="00A93555" w:rsidP="00477C3D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3555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477C3D">
              <w:rPr>
                <w:rFonts w:ascii="Times New Roman" w:hAnsi="Times New Roman" w:cs="Times New Roman"/>
                <w:sz w:val="24"/>
                <w:szCs w:val="24"/>
              </w:rPr>
              <w:t>Распоряжением Департамента от 20.11.2019 № 180</w:t>
            </w:r>
            <w:r w:rsidRPr="00A935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477C3D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  </w:t>
            </w:r>
            <w:r w:rsidRPr="00A93555">
              <w:rPr>
                <w:rFonts w:ascii="Times New Roman" w:hAnsi="Times New Roman" w:cs="Times New Roman"/>
                <w:sz w:val="24"/>
                <w:szCs w:val="24"/>
              </w:rPr>
              <w:t xml:space="preserve"> План мероприятий по противодействию коррупции в Департаменте природных ресурсов и охраны окружающей среды Томской области </w:t>
            </w:r>
            <w:r w:rsidR="00477C3D">
              <w:rPr>
                <w:rFonts w:ascii="Times New Roman" w:hAnsi="Times New Roman" w:cs="Times New Roman"/>
                <w:sz w:val="24"/>
                <w:szCs w:val="24"/>
              </w:rPr>
              <w:t>на 2020 -2021 год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ind w:left="142" w:hanging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Информирование Департамента по профилактике коррупционных и иных правонарушений Администрации Томской области о кандидатурах на замещение должностей, связанных с профилактикой коррупционных и иных правонарушений</w:t>
            </w:r>
          </w:p>
        </w:tc>
        <w:tc>
          <w:tcPr>
            <w:tcW w:w="8091" w:type="dxa"/>
            <w:vAlign w:val="center"/>
          </w:tcPr>
          <w:p w:rsidR="00A93555" w:rsidRPr="00A93555" w:rsidRDefault="00002F58" w:rsidP="00002F58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2020 году</w:t>
            </w:r>
            <w:r w:rsidR="00A93555" w:rsidRPr="00A93555">
              <w:rPr>
                <w:rFonts w:ascii="Times New Roman" w:hAnsi="Times New Roman" w:cs="Times New Roman"/>
                <w:sz w:val="24"/>
                <w:szCs w:val="24"/>
              </w:rPr>
              <w:t xml:space="preserve">  назначе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 специалист</w:t>
            </w:r>
            <w:r w:rsidR="00A93555" w:rsidRPr="00A9355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должностные обязанности которого</w:t>
            </w:r>
            <w:r w:rsidR="00A93555" w:rsidRPr="00A93555">
              <w:rPr>
                <w:rFonts w:ascii="Times New Roman" w:hAnsi="Times New Roman" w:cs="Times New Roman"/>
                <w:sz w:val="24"/>
                <w:szCs w:val="24"/>
              </w:rPr>
              <w:t xml:space="preserve"> входит профилактика коррупционных и иных правонарушений в Департаменте.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Проведение с соблюдением требований законодательства о государственной гражданской и муниципальной службе, о противодействии коррупции проверки достоверности и полноты сведений о доходах, расходах, об имуществе и обязательствах имущественного характера, представляемых государственными гражданскими и муниципальными служащими; лицами, замещающими государственные и муниципальные должности; гражданами, претендующими на заме</w:t>
            </w:r>
            <w:r w:rsidR="00AA156C">
              <w:rPr>
                <w:rFonts w:ascii="Times New Roman" w:hAnsi="Times New Roman" w:cs="Times New Roman"/>
                <w:sz w:val="24"/>
                <w:szCs w:val="24"/>
              </w:rPr>
              <w:t>щение указанных должнос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</w:p>
        </w:tc>
        <w:tc>
          <w:tcPr>
            <w:tcW w:w="8091" w:type="dxa"/>
            <w:vAlign w:val="center"/>
          </w:tcPr>
          <w:p w:rsidR="00A93555" w:rsidRPr="004A2040" w:rsidRDefault="00002F58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Распоряжением Департамента от 22.12.2020   назначена проверка </w:t>
            </w:r>
            <w:r w:rsidR="00A93555"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достоверности и полноты сведений о доходах, расходах, об имуществе и обязательствах имущественного характера,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государственных гражданских служащих Департамента</w:t>
            </w:r>
          </w:p>
          <w:p w:rsidR="00A93555" w:rsidRPr="004A2040" w:rsidRDefault="00A93555" w:rsidP="00A9355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проверок, применение предусмотренных законодательством мер юридической ответственности в каждом установленном случае несоблюдения государственными гражданскими служащими, 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муниципальными служащими ограничений, запретов и неисполнения обязанностей, установленных в целях противодействия коррупции, в том числе мер по предотвращению и (или) урегулированию конфликта интересов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4E427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Случаев несоблюдения ограничений, запретов и неисполнения обязанностей, установленных в целях противодействия коррупции, в том числе мер по предотвращению и (или) урегулиро</w:t>
            </w:r>
            <w:r w:rsidR="00002F58">
              <w:rPr>
                <w:rFonts w:ascii="Times New Roman" w:hAnsi="Times New Roman" w:cs="Times New Roman"/>
                <w:sz w:val="24"/>
                <w:szCs w:val="24"/>
              </w:rPr>
              <w:t>ванию конфликта интересов в 202</w:t>
            </w:r>
            <w:r w:rsidR="004E4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году в Департаменте не выявлено.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в порядке, определенном представителем нанимателя (работодателя), проверок сведений о фактах обращения в целях склонения государственного гражданского или муниципального служащего к совершению коррупционных правонарушений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Фактов обращения в целях склонения гражданских служащих Департамента к совершению коррупционных правонарушений не установлено.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государственными гражданскими и муниципальными служащими своих должностных обязанностей и внесение уточнений в перечни должностей государственной гражданской, муниципальной службы, замещение которых связано с коррупционными рисками</w:t>
            </w:r>
          </w:p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1" w:type="dxa"/>
            <w:vAlign w:val="center"/>
          </w:tcPr>
          <w:p w:rsidR="00A93555" w:rsidRPr="004A2040" w:rsidRDefault="00002F58" w:rsidP="004E427F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4E4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35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156C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  <w:r w:rsidR="00A93555"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проводился анализ </w:t>
            </w:r>
            <w:proofErr w:type="gramStart"/>
            <w:r w:rsidR="00A93555" w:rsidRPr="004A2040">
              <w:rPr>
                <w:rFonts w:ascii="Times New Roman" w:hAnsi="Times New Roman" w:cs="Times New Roman"/>
                <w:sz w:val="24"/>
                <w:szCs w:val="24"/>
              </w:rPr>
              <w:t>коррупционными</w:t>
            </w:r>
            <w:proofErr w:type="gramEnd"/>
            <w:r w:rsidR="00A93555"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156C">
              <w:rPr>
                <w:rFonts w:ascii="Times New Roman" w:hAnsi="Times New Roman" w:cs="Times New Roman"/>
                <w:sz w:val="24"/>
                <w:szCs w:val="24"/>
              </w:rPr>
              <w:t xml:space="preserve">рисков  должностей Департамента,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правовой акт Департамента актуализирован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Проведение анализа эффективности деятельности комиссий по соблюдению требований к служебному поведению государственных (муниципальных) служащих и урегулированию конфликта интересов, а также работы подразделений кадровых служб (лиц, ответственных за профилактику коррупционных и иных правонарушений) в исполнительных органах государственной власти Томской области и органах местного самоуправления муниципальных образований Томской области по профилактике коррупционных и иных правонарушений</w:t>
            </w:r>
            <w:proofErr w:type="gramEnd"/>
          </w:p>
        </w:tc>
        <w:tc>
          <w:tcPr>
            <w:tcW w:w="8091" w:type="dxa"/>
            <w:vAlign w:val="center"/>
          </w:tcPr>
          <w:p w:rsidR="00A93555" w:rsidRPr="004A2040" w:rsidRDefault="00002F58" w:rsidP="004E427F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AA15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E427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93555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  <w:r w:rsidR="00AA156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9355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проведено 2  заседания  комиссии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по соблюдению требований к служебному поведению государственных  служащих и урегулированию конфликта интересов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контроля за выполнением требований федеральных законов от 3 декабря 2012 года </w:t>
            </w:r>
            <w:hyperlink r:id="rId6" w:history="1">
              <w:r w:rsidR="00AA156C">
                <w:rPr>
                  <w:rFonts w:ascii="Times New Roman" w:hAnsi="Times New Roman" w:cs="Times New Roman"/>
                  <w:sz w:val="24"/>
                  <w:szCs w:val="24"/>
                </w:rPr>
                <w:t>№</w:t>
              </w:r>
              <w:r w:rsidRPr="004A2040">
                <w:rPr>
                  <w:rFonts w:ascii="Times New Roman" w:hAnsi="Times New Roman" w:cs="Times New Roman"/>
                  <w:sz w:val="24"/>
                  <w:szCs w:val="24"/>
                </w:rPr>
                <w:t xml:space="preserve"> 230-ФЗ</w:t>
              </w:r>
            </w:hyperlink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"О контроле за соответствием расходов лиц, замещающих государственные должности, и иных лиц их доходам" и от 7 мая 2013 года </w:t>
            </w:r>
            <w:hyperlink r:id="rId7" w:history="1">
              <w:r w:rsidR="00AA156C">
                <w:rPr>
                  <w:rFonts w:ascii="Times New Roman" w:hAnsi="Times New Roman" w:cs="Times New Roman"/>
                  <w:sz w:val="24"/>
                  <w:szCs w:val="24"/>
                </w:rPr>
                <w:t>№</w:t>
              </w:r>
              <w:r w:rsidRPr="004A2040">
                <w:rPr>
                  <w:rFonts w:ascii="Times New Roman" w:hAnsi="Times New Roman" w:cs="Times New Roman"/>
                  <w:sz w:val="24"/>
                  <w:szCs w:val="24"/>
                </w:rPr>
                <w:t xml:space="preserve"> 79-ФЗ</w:t>
              </w:r>
            </w:hyperlink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"О запрете отдельным категориям 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</w:t>
            </w:r>
            <w:proofErr w:type="gram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и (или) пользоваться иностранными финансовыми инструментами"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Служащие департамента проинформированы о требованиях федеральных законов от 3 декабря 2012 года </w:t>
            </w:r>
            <w:hyperlink r:id="rId8" w:history="1">
              <w:r w:rsidR="00AA156C">
                <w:rPr>
                  <w:rFonts w:ascii="Times New Roman" w:hAnsi="Times New Roman" w:cs="Times New Roman"/>
                  <w:sz w:val="24"/>
                  <w:szCs w:val="24"/>
                </w:rPr>
                <w:t>№</w:t>
              </w:r>
              <w:r w:rsidRPr="004A2040">
                <w:rPr>
                  <w:rFonts w:ascii="Times New Roman" w:hAnsi="Times New Roman" w:cs="Times New Roman"/>
                  <w:sz w:val="24"/>
                  <w:szCs w:val="24"/>
                </w:rPr>
                <w:t xml:space="preserve"> 230-ФЗ</w:t>
              </w:r>
            </w:hyperlink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"О контроле за соответствием расходов лиц, замещающих государственные должности, и иных лиц их доходам" и от 7 мая 2013 года </w:t>
            </w:r>
            <w:hyperlink r:id="rId9" w:history="1">
              <w:r w:rsidR="00AA156C">
                <w:rPr>
                  <w:rFonts w:ascii="Times New Roman" w:hAnsi="Times New Roman" w:cs="Times New Roman"/>
                  <w:sz w:val="24"/>
                  <w:szCs w:val="24"/>
                </w:rPr>
                <w:t>№</w:t>
              </w:r>
              <w:r w:rsidRPr="004A2040">
                <w:rPr>
                  <w:rFonts w:ascii="Times New Roman" w:hAnsi="Times New Roman" w:cs="Times New Roman"/>
                  <w:sz w:val="24"/>
                  <w:szCs w:val="24"/>
                </w:rPr>
                <w:t xml:space="preserve"> 79-ФЗ</w:t>
              </w:r>
            </w:hyperlink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Российской Федерации, владеть</w:t>
            </w:r>
            <w:proofErr w:type="gram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и (или) пользоваться иностранными финансовыми инструментами"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Фактов нарушения запретов не установлено.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Принятие мер по предупреждению коррупции в организациях, подведомственных исполнительным органам государственной власти Томской области, проведение анализа соответствия мер, направленных на предупреждение коррупции в указанных организациях, требованиям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законодательства</w:t>
            </w:r>
          </w:p>
        </w:tc>
        <w:tc>
          <w:tcPr>
            <w:tcW w:w="8091" w:type="dxa"/>
            <w:vAlign w:val="center"/>
          </w:tcPr>
          <w:p w:rsidR="00A93555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0127D">
              <w:rPr>
                <w:rFonts w:ascii="Times New Roman" w:hAnsi="Times New Roman" w:cs="Times New Roman"/>
                <w:sz w:val="24"/>
                <w:szCs w:val="24"/>
              </w:rPr>
              <w:t>На официальном интернет-сайте Учреждения (</w:t>
            </w:r>
            <w:hyperlink r:id="rId10" w:history="1">
              <w:r w:rsidR="004E427F" w:rsidRPr="00F675E9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http://</w:t>
              </w:r>
              <w:proofErr w:type="spellStart"/>
              <w:r w:rsidR="004E427F" w:rsidRPr="00F675E9">
                <w:rPr>
                  <w:rStyle w:val="a8"/>
                  <w:rFonts w:ascii="Times New Roman" w:hAnsi="Times New Roman" w:cs="Times New Roman"/>
                  <w:sz w:val="24"/>
                  <w:szCs w:val="24"/>
                  <w:lang w:val="en-US"/>
                </w:rPr>
                <w:t>ogbu</w:t>
              </w:r>
              <w:proofErr w:type="spellEnd"/>
              <w:r w:rsidR="004E427F" w:rsidRPr="004E427F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4E427F" w:rsidRPr="00F675E9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green.tsu.ru</w:t>
              </w:r>
              <w:proofErr w:type="spellEnd"/>
              <w:r w:rsidR="004E427F" w:rsidRPr="00F675E9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//</w:t>
              </w:r>
            </w:hyperlink>
            <w:r w:rsidRPr="0080127D">
              <w:rPr>
                <w:rFonts w:ascii="Times New Roman" w:hAnsi="Times New Roman" w:cs="Times New Roman"/>
                <w:sz w:val="24"/>
                <w:szCs w:val="24"/>
              </w:rPr>
              <w:t>) размещена памятка  Томской межрайонной природоохранной прокуратуры «Что нужно знать о коррупции»</w:t>
            </w:r>
          </w:p>
          <w:p w:rsidR="00A93555" w:rsidRPr="00B54D21" w:rsidRDefault="00A93555" w:rsidP="00A93555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Департаментом </w:t>
            </w:r>
            <w:r w:rsidRPr="00B54D21">
              <w:rPr>
                <w:rFonts w:ascii="Times New Roman" w:hAnsi="Times New Roman" w:cs="Times New Roman"/>
                <w:sz w:val="26"/>
                <w:szCs w:val="26"/>
              </w:rPr>
              <w:t>про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веден анализ локальных правовых актов</w:t>
            </w:r>
            <w:r w:rsidRPr="00B54D21">
              <w:rPr>
                <w:rFonts w:ascii="Times New Roman" w:hAnsi="Times New Roman" w:cs="Times New Roman"/>
                <w:sz w:val="26"/>
                <w:szCs w:val="26"/>
              </w:rPr>
              <w:t xml:space="preserve"> областного государственного бюджетного учреждения «Областной комитет охраны окружающей среды и природопользования» (д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алее – Учреждение), направленный</w:t>
            </w:r>
            <w:r w:rsidRPr="00B54D21">
              <w:rPr>
                <w:rFonts w:ascii="Times New Roman" w:hAnsi="Times New Roman" w:cs="Times New Roman"/>
                <w:sz w:val="26"/>
                <w:szCs w:val="26"/>
              </w:rPr>
              <w:t xml:space="preserve"> на реализацию мер по  противодействию коррупции, с учетом специфики его деятельности. </w:t>
            </w:r>
          </w:p>
          <w:p w:rsidR="00A93555" w:rsidRPr="00B54D21" w:rsidRDefault="00A93555" w:rsidP="004E427F">
            <w:pPr>
              <w:ind w:left="40" w:right="40" w:firstLine="709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54D21">
              <w:rPr>
                <w:rFonts w:ascii="Times New Roman" w:hAnsi="Times New Roman" w:cs="Times New Roman"/>
                <w:sz w:val="26"/>
                <w:szCs w:val="26"/>
              </w:rPr>
              <w:t xml:space="preserve">В </w:t>
            </w:r>
            <w:proofErr w:type="gramStart"/>
            <w:r w:rsidRPr="00B54D21">
              <w:rPr>
                <w:rFonts w:ascii="Times New Roman" w:hAnsi="Times New Roman" w:cs="Times New Roman"/>
                <w:sz w:val="26"/>
                <w:szCs w:val="26"/>
              </w:rPr>
              <w:t>соответствии</w:t>
            </w:r>
            <w:proofErr w:type="gramEnd"/>
            <w:r w:rsidRPr="00B54D21">
              <w:rPr>
                <w:rFonts w:ascii="Times New Roman" w:hAnsi="Times New Roman" w:cs="Times New Roman"/>
                <w:sz w:val="26"/>
                <w:szCs w:val="26"/>
              </w:rPr>
              <w:t xml:space="preserve"> с требованиями законодательства о противодействии коррупции в Учреждении </w:t>
            </w:r>
            <w:r w:rsidR="004E427F">
              <w:rPr>
                <w:rFonts w:ascii="Times New Roman" w:hAnsi="Times New Roman" w:cs="Times New Roman"/>
                <w:sz w:val="26"/>
                <w:szCs w:val="26"/>
              </w:rPr>
              <w:t xml:space="preserve"> утвержден и применяется в работе </w:t>
            </w:r>
            <w:r w:rsidRPr="00B54D21">
              <w:rPr>
                <w:rFonts w:ascii="Times New Roman" w:hAnsi="Times New Roman" w:cs="Times New Roman"/>
                <w:sz w:val="26"/>
                <w:szCs w:val="26"/>
              </w:rPr>
              <w:t>план мероприятий по противодействию коррупции Учреждения на 20</w:t>
            </w:r>
            <w:r w:rsidR="00D6704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4E42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67046">
              <w:rPr>
                <w:rFonts w:ascii="Times New Roman" w:hAnsi="Times New Roman" w:cs="Times New Roman"/>
                <w:sz w:val="26"/>
                <w:szCs w:val="26"/>
              </w:rPr>
              <w:t xml:space="preserve"> год.</w:t>
            </w:r>
          </w:p>
          <w:p w:rsidR="00623A1E" w:rsidRPr="00DD2EAA" w:rsidRDefault="00623A1E" w:rsidP="00A93555">
            <w:pPr>
              <w:autoSpaceDE w:val="0"/>
              <w:autoSpaceDN w:val="0"/>
              <w:adjustRightInd w:val="0"/>
              <w:ind w:firstLine="709"/>
              <w:contextualSpacing/>
              <w:jc w:val="both"/>
              <w:outlineLvl w:val="1"/>
              <w:rPr>
                <w:rFonts w:ascii="Times New Roman" w:hAnsi="Times New Roman" w:cs="Times New Roman"/>
                <w:sz w:val="26"/>
                <w:szCs w:val="26"/>
              </w:rPr>
            </w:pPr>
            <w:r w:rsidRPr="00623A1E">
              <w:rPr>
                <w:rFonts w:ascii="Times New Roman" w:hAnsi="Times New Roman" w:cs="Times New Roman"/>
                <w:sz w:val="26"/>
                <w:szCs w:val="26"/>
              </w:rPr>
              <w:t xml:space="preserve">Распоряжением Департамента от 30.10.2019 № 164 Утвержден  </w:t>
            </w:r>
            <w:r w:rsidRPr="004E427F">
              <w:rPr>
                <w:rFonts w:ascii="Times New Roman" w:hAnsi="Times New Roman" w:cs="Times New Roman"/>
                <w:sz w:val="26"/>
                <w:szCs w:val="26"/>
              </w:rPr>
              <w:t>Порядок оценки коррупционных рисков областного государственного бюджетного учреждения «</w:t>
            </w:r>
            <w:proofErr w:type="spellStart"/>
            <w:r w:rsidRPr="004E427F">
              <w:rPr>
                <w:rFonts w:ascii="Times New Roman" w:hAnsi="Times New Roman" w:cs="Times New Roman"/>
                <w:sz w:val="26"/>
                <w:szCs w:val="26"/>
              </w:rPr>
              <w:t>Облкомприрода</w:t>
            </w:r>
            <w:proofErr w:type="spellEnd"/>
            <w:r w:rsidRPr="004E427F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ind w:left="142" w:hanging="142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</w:t>
            </w:r>
            <w:proofErr w:type="spellStart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экспертизы нормативно-правовых актов Департамента и их проектов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      По мере подготовки проектов правовых актов проводится их правовая и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антикоррупционная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экспертиза. 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Проведение анализа организации и эффективности работы с обращениями граждан, соблюдения сроков и результатов рассмотрения обращений граждан о фактах проявления коррупции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Специалисты Департамента проинформированы о соблюдении сроков </w:t>
            </w: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рассмотрения обращений граждан и результатов рассмотрения обращений граждан, в том числе  о фактах проявления коррупции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работы по формированию у служащих и работников государственных органов Томской области, государственных и муниципальных организаций отрицательного отношения к коррупции с привлечением к данной работе общественных советов, общественных объединений, участвующих в противодействии коррупции, политических партий и других 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институтов гражданского общества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E251A3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4C1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Департамент осуществляет взаимодействие с правоохранительными органами и иными государственными органами по вопросам организации противодействия коррупции. Взаимодействие  обеспечивается как в ходе выполнения основной функции Департамента - осуществления государственного экологического надзора, так и в рамках проведения совместных семинаров-совещаний, заседаний межв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едо</w:t>
            </w:r>
            <w:r w:rsidR="00D67046">
              <w:rPr>
                <w:rFonts w:ascii="Times New Roman" w:hAnsi="Times New Roman" w:cs="Times New Roman"/>
                <w:sz w:val="26"/>
                <w:szCs w:val="26"/>
              </w:rPr>
              <w:t>мственной рабочей группы. В</w:t>
            </w:r>
            <w:r w:rsidR="004E427F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67046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4E427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23A1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23A1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год</w:t>
            </w:r>
            <w:r w:rsidR="00E251A3">
              <w:rPr>
                <w:rFonts w:ascii="Times New Roman" w:hAnsi="Times New Roman" w:cs="Times New Roman"/>
                <w:sz w:val="26"/>
                <w:szCs w:val="26"/>
              </w:rPr>
              <w:t>у</w:t>
            </w:r>
            <w:r w:rsidRPr="00004C1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томской межрайонной природоохранной прокуратуре с участием представителя Департамента  проведено </w:t>
            </w:r>
            <w:r w:rsidRPr="00004C15">
              <w:rPr>
                <w:rFonts w:ascii="Times New Roman" w:hAnsi="Times New Roman" w:cs="Times New Roman"/>
                <w:sz w:val="26"/>
                <w:szCs w:val="26"/>
              </w:rPr>
              <w:t xml:space="preserve">  </w:t>
            </w:r>
            <w:r w:rsidR="00E251A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23A1E">
              <w:rPr>
                <w:rFonts w:ascii="Times New Roman" w:hAnsi="Times New Roman" w:cs="Times New Roman"/>
                <w:sz w:val="26"/>
                <w:szCs w:val="26"/>
              </w:rPr>
              <w:t xml:space="preserve"> заседани</w:t>
            </w:r>
            <w:r w:rsidR="00E251A3"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004C15">
              <w:rPr>
                <w:rFonts w:ascii="Times New Roman" w:hAnsi="Times New Roman" w:cs="Times New Roman"/>
                <w:sz w:val="26"/>
                <w:szCs w:val="26"/>
              </w:rPr>
              <w:t xml:space="preserve"> межведомственной рабочей группы по противодействию коррупции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Издание и размещение в помещениях, занимаемых исполнительными органами государственной власти Томской области, социальной рекламной продукции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направленности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На стенде Департамента размещена информация - Памятка о том, что нужно знать о коррупции</w:t>
            </w:r>
            <w:r w:rsidR="00623A1E">
              <w:rPr>
                <w:rFonts w:ascii="Times New Roman" w:hAnsi="Times New Roman" w:cs="Times New Roman"/>
                <w:sz w:val="24"/>
                <w:szCs w:val="24"/>
              </w:rPr>
              <w:t>, памятка о выполнении иной оплачиваемой работы, ограничения и запреты, связанные с гражданской службой</w:t>
            </w:r>
            <w:r w:rsidR="00D67046">
              <w:rPr>
                <w:rFonts w:ascii="Times New Roman" w:hAnsi="Times New Roman" w:cs="Times New Roman"/>
                <w:sz w:val="24"/>
                <w:szCs w:val="24"/>
              </w:rPr>
              <w:t xml:space="preserve"> и другие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Осуществление комплекса организационных, разъяснительных и иных мер по соблюдению государственными гражданскими и муниципальными служащими ограничений и запретов, а также по исполнению ими обязанностей, установленных в целях противодействия коррупции</w:t>
            </w:r>
          </w:p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Мониторинг соблюдения гражданскими служащими Департамента установленных ограничений, запретов, требований о предотвращении и урегулировании конфликта интересов, исполнения ими должностных обязанностей проводится отделом правовой и кадровой работы Департамента ежеквартально. Отделом правовой и кадровой работы Департамента организовано постоянное информирование лиц, замещающих должности государственной гражданской службы в Департаменте, а также граждан, претендующих на замещение данных должностей, в обязательном порядке об ограничениях, запретах, обязанностях, установленных Федеральным законом от 25 декабря 2008 года № 273-ФЗ «О противодействии коррупции», иными федеральными законами, законами Томской области. Кроме того, в случаях изменения действующего законодательства в указанной сфере, лица, замещающие должности государственной гражданской службы в Департаменте, дополнительно информируются об этом под роспись.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деятельности пресс-служб государственных органов Томской области, исполнительных органов государственной власти Томской области и органов местного самоуправления муниципальных образований Томской области по информированию общественности о результатах работы соответствующих органов, подразделений кадровых служб и ответственных должностных лиц по профилактике коррупционных и иных нарушений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A3410C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Департамента в разделе «Противодействие коррупции» размещается информация о результатах работы </w:t>
            </w:r>
            <w:r w:rsidR="00623A1E">
              <w:rPr>
                <w:rFonts w:ascii="Times New Roman" w:hAnsi="Times New Roman" w:cs="Times New Roman"/>
                <w:sz w:val="24"/>
                <w:szCs w:val="24"/>
              </w:rPr>
              <w:t>в сфере противодействия коррупции</w:t>
            </w:r>
            <w:r w:rsidR="00D67046">
              <w:rPr>
                <w:rFonts w:ascii="Times New Roman" w:hAnsi="Times New Roman" w:cs="Times New Roman"/>
                <w:sz w:val="24"/>
                <w:szCs w:val="24"/>
              </w:rPr>
              <w:t xml:space="preserve">. В </w:t>
            </w:r>
            <w:r w:rsidR="004E427F">
              <w:rPr>
                <w:rFonts w:ascii="Times New Roman" w:hAnsi="Times New Roman" w:cs="Times New Roman"/>
                <w:sz w:val="24"/>
                <w:szCs w:val="24"/>
              </w:rPr>
              <w:t>2021 году запланировано</w:t>
            </w:r>
            <w:r w:rsidR="00A3410C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 специалиста</w:t>
            </w:r>
            <w:r w:rsidR="00D67046">
              <w:rPr>
                <w:rFonts w:ascii="Times New Roman" w:hAnsi="Times New Roman" w:cs="Times New Roman"/>
                <w:sz w:val="24"/>
                <w:szCs w:val="24"/>
              </w:rPr>
              <w:t xml:space="preserve"> Департамента   ответственн</w:t>
            </w:r>
            <w:r w:rsidR="00A3410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B72812">
              <w:rPr>
                <w:rFonts w:ascii="Times New Roman" w:hAnsi="Times New Roman" w:cs="Times New Roman"/>
                <w:sz w:val="24"/>
                <w:szCs w:val="24"/>
              </w:rPr>
              <w:t xml:space="preserve"> за работу </w:t>
            </w:r>
            <w:r w:rsidR="00B72812" w:rsidRPr="004A2040">
              <w:rPr>
                <w:rFonts w:ascii="Times New Roman" w:hAnsi="Times New Roman" w:cs="Times New Roman"/>
                <w:sz w:val="24"/>
                <w:szCs w:val="24"/>
              </w:rPr>
              <w:t>по профилактике коррупционных и иных нарушений</w:t>
            </w:r>
            <w:r w:rsidR="00B72812">
              <w:rPr>
                <w:rFonts w:ascii="Times New Roman" w:hAnsi="Times New Roman" w:cs="Times New Roman"/>
                <w:sz w:val="24"/>
                <w:szCs w:val="24"/>
              </w:rPr>
              <w:t xml:space="preserve"> успешно прошел обучение на курсах повышения квалификации  по направлению «Формирование </w:t>
            </w:r>
            <w:proofErr w:type="spellStart"/>
            <w:r w:rsidR="00B72812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="00B72812">
              <w:rPr>
                <w:rFonts w:ascii="Times New Roman" w:hAnsi="Times New Roman" w:cs="Times New Roman"/>
                <w:sz w:val="24"/>
                <w:szCs w:val="24"/>
              </w:rPr>
              <w:t xml:space="preserve"> компетенции государственного гражданского служащего».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административных регламентов предоставления государственных услуг, поддержание актуального состояния реестра государственных услуг Томской области, 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размещение сведений о государственных и муниципальных услугах Томской области в федеральной государственной информационной системе "Федеральный реестр государственных и муниципальных услуг (функций)" в целях повышения доступности государственных и муниципальных услуг, предоставляемых на территории Томской области, и раскрытия информации о порядке оказания государственных и муниципальных услуг, предоставляемых на</w:t>
            </w:r>
            <w:proofErr w:type="gram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Томской области</w:t>
            </w: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Департаменте проводится мониторинг административных регламентов предоставления государственных услуг, осуществляется поддержание актуальности: состояния реестра государственных услуг (функций) Томской области, размещения сведений  о государственных и 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муниципальных услугах Томской области в федеральной государственной информационной системе «Федеральный реестр государственных и муниципальных услуг (функций)» в целях повышения доступности государственных и муниципальных услуг, предоставляемых на территории Томской области и раскрытия информации о порядке оказания государственных</w:t>
            </w:r>
            <w:proofErr w:type="gram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услуг, предоставляемых на территории Томской области.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Наполнение и поддержка актуальности материалов раздела "Противодействие коррупции" на </w:t>
            </w:r>
            <w:proofErr w:type="gram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официальном</w:t>
            </w:r>
            <w:proofErr w:type="gram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интернет-портале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"Электронная Администрация Томской области" (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www.tomsk.gov.ru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субпорталах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, официальных сайтах исполнительных органов государственной власти Томской области, государственных органов Томской области, органов местного самоуправления муниципальных образований Томской области</w:t>
            </w:r>
          </w:p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Наполнение и поддержка актуальности материалов раздела «Противодействие коррупции» на </w:t>
            </w:r>
            <w:proofErr w:type="gramStart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официальном</w:t>
            </w:r>
            <w:proofErr w:type="gramEnd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субпортале</w:t>
            </w:r>
            <w:proofErr w:type="spellEnd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Департамента проводится отделом правовой и кадровой работы по мере необходимости. </w:t>
            </w:r>
            <w:proofErr w:type="gram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Департамента информации о деятельности комиссий по соблюдению требований к служебному поведению и урегулированию конфликта интересов, правовых актов Российской Федерации и Томской области по вопросам противодействия коррупции, иных материалов, предусмотренных правовыми актами, регламентирующими деятельность государственных органов в сфере противодействия коррупции осуществляется постоянно по мере наполняемости и актуальности материалов.</w:t>
            </w:r>
            <w:proofErr w:type="gramEnd"/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Организация работы:</w:t>
            </w:r>
          </w:p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1) телефонов доверия, горячих линий по вопросам противодействия коррупции;</w:t>
            </w:r>
          </w:p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2) интерактивных сервисов на </w:t>
            </w:r>
            <w:proofErr w:type="gram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официальном</w:t>
            </w:r>
            <w:proofErr w:type="gram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интернет-портале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"Электронная Администрация Томской области" (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www.tomsk.gov.ru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субпорталах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, официальных сайтах исполнительных органов государственной власти Томской области, государственных органов Томской области, позволяющих пользователям сообщать о фактах коррупции</w:t>
            </w:r>
          </w:p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Департамента размещены и функционируют соответствующие разделы.</w:t>
            </w:r>
          </w:p>
        </w:tc>
      </w:tr>
      <w:tr w:rsidR="00A93555" w:rsidRPr="004A2040" w:rsidTr="00A93555">
        <w:tc>
          <w:tcPr>
            <w:tcW w:w="5593" w:type="dxa"/>
            <w:vAlign w:val="center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интернет-портале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"Электронная Администрация Томской области" (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www.tomsk.gov.ru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субпорталах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, официальных 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сайтах исполнительных органов государственной власти Томской области, государственных органов Томской области, органов местного самоуправления муниципальных образований Томской области, а также в СМИ информации об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деятельности, в том числе обеспечение предания гласности каждого установленного факта коррупции в порядке, установленном действующим законодательством</w:t>
            </w:r>
            <w:proofErr w:type="gramEnd"/>
          </w:p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1" w:type="dxa"/>
            <w:vAlign w:val="center"/>
          </w:tcPr>
          <w:p w:rsidR="00A93555" w:rsidRPr="004A2040" w:rsidRDefault="00A93555" w:rsidP="00A93555">
            <w:pPr>
              <w:spacing w:before="100" w:beforeAutospacing="1" w:after="100" w:afterAutospacing="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официальном сайте Департамента в разделе «Противодействие коррупции» размещается информация </w:t>
            </w: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 </w:t>
            </w:r>
            <w:proofErr w:type="spellStart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антикоррупционной</w:t>
            </w:r>
            <w:proofErr w:type="spellEnd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деятельности Департамента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67046">
              <w:rPr>
                <w:rFonts w:ascii="Times New Roman" w:hAnsi="Times New Roman" w:cs="Times New Roman"/>
                <w:sz w:val="24"/>
                <w:szCs w:val="24"/>
              </w:rPr>
              <w:t>Информация актуализирована</w:t>
            </w:r>
            <w:proofErr w:type="gramStart"/>
            <w:r w:rsidR="00D6704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актов коррупции за </w:t>
            </w: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отчетный период не выявлено.</w:t>
            </w:r>
          </w:p>
        </w:tc>
      </w:tr>
      <w:tr w:rsidR="00A93555" w:rsidRPr="004A2040" w:rsidTr="00A93555">
        <w:tc>
          <w:tcPr>
            <w:tcW w:w="5593" w:type="dxa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Организация работы по проведению мониторинга информации о коррупционных проявлениях в деятельности должностных лиц, размещенной в СМИ и содержащейся в поступающих обращениях граждан и юридических лиц, с обобщением и рассмотрением его результатов на заседаниях комиссий по соблюдению требований к служебному поведению и урегулированию конфликта интерес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</w:p>
        </w:tc>
        <w:tc>
          <w:tcPr>
            <w:tcW w:w="8091" w:type="dxa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sz w:val="24"/>
                <w:szCs w:val="24"/>
              </w:rPr>
            </w:pPr>
            <w:r w:rsidRPr="00004C15">
              <w:rPr>
                <w:rFonts w:ascii="Times New Roman" w:hAnsi="Times New Roman" w:cs="Times New Roman"/>
                <w:sz w:val="26"/>
                <w:szCs w:val="26"/>
              </w:rPr>
              <w:t>Департамент проводит мониторинг публикаций в СМИ, анализ обращений граждан и юридических лиц на предмет наличия в них информации о проявлениях коррупции со стор</w:t>
            </w:r>
            <w:r w:rsidR="00D67046">
              <w:rPr>
                <w:rFonts w:ascii="Times New Roman" w:hAnsi="Times New Roman" w:cs="Times New Roman"/>
                <w:sz w:val="26"/>
                <w:szCs w:val="26"/>
              </w:rPr>
              <w:t>оны гражданских служащих. В 2020</w:t>
            </w:r>
            <w:r w:rsidRPr="00004C15">
              <w:rPr>
                <w:rFonts w:ascii="Times New Roman" w:hAnsi="Times New Roman" w:cs="Times New Roman"/>
                <w:sz w:val="26"/>
                <w:szCs w:val="26"/>
              </w:rPr>
              <w:t xml:space="preserve"> году сведения о фактах коррупции не выявлялись.</w:t>
            </w:r>
          </w:p>
        </w:tc>
      </w:tr>
      <w:tr w:rsidR="00A93555" w:rsidRPr="004A2040" w:rsidTr="00A93555">
        <w:tc>
          <w:tcPr>
            <w:tcW w:w="5593" w:type="dxa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Оформление и поддержание в актуальном состоянии специальных информационных стендов и иных форм представления информации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</w:t>
            </w:r>
          </w:p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91" w:type="dxa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  <w:proofErr w:type="spellStart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антикоррупционного</w:t>
            </w:r>
            <w:proofErr w:type="spellEnd"/>
            <w:r w:rsidRPr="004A2040"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 размещается на информационном стенде Департамента.</w:t>
            </w:r>
          </w:p>
        </w:tc>
      </w:tr>
      <w:tr w:rsidR="00A93555" w:rsidRPr="004A2040" w:rsidTr="00A93555">
        <w:tc>
          <w:tcPr>
            <w:tcW w:w="5593" w:type="dxa"/>
          </w:tcPr>
          <w:p w:rsidR="00A93555" w:rsidRPr="004A2040" w:rsidRDefault="00A93555" w:rsidP="00A93555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hAnsi="Times New Roman" w:cs="Times New Roman"/>
                <w:sz w:val="24"/>
                <w:szCs w:val="24"/>
              </w:rPr>
              <w:t>Реализация мер, способствующих снижению уровня коррупции при осуществлении закупок товаров, работ, услуг для государственных и муниципальных нужд, в том числе проведение мероприятий по обеспечению открытости и доступности осуществляемых закупок, а также реализация мер по обеспечению прав и законных интересов участников закупок</w:t>
            </w:r>
          </w:p>
        </w:tc>
        <w:tc>
          <w:tcPr>
            <w:tcW w:w="8091" w:type="dxa"/>
          </w:tcPr>
          <w:p w:rsidR="00A93555" w:rsidRDefault="00A93555" w:rsidP="00D67046">
            <w:pPr>
              <w:autoSpaceDE w:val="0"/>
              <w:autoSpaceDN w:val="0"/>
              <w:adjustRightInd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Проверки порядка заключения и исполнения договоров, контрактов, </w:t>
            </w:r>
            <w:proofErr w:type="gramStart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соглашений, заключаемых для осуществления деятельности Департамента проводится</w:t>
            </w:r>
            <w:proofErr w:type="gramEnd"/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постоянном режиме</w:t>
            </w:r>
            <w:r w:rsidR="00D6704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комитетом</w:t>
            </w:r>
            <w:r w:rsidRPr="004A204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правовой и кадровой работы Департамента.</w:t>
            </w:r>
          </w:p>
          <w:p w:rsidR="00D67046" w:rsidRPr="004A2040" w:rsidRDefault="00D67046" w:rsidP="00D67046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2040" w:rsidRPr="004A2040" w:rsidRDefault="004A2040" w:rsidP="00A93555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4A2040" w:rsidRPr="004A2040" w:rsidSect="00A93555">
      <w:pgSz w:w="16838" w:h="11906" w:orient="landscape"/>
      <w:pgMar w:top="709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624B2F3E"/>
    <w:multiLevelType w:val="hybridMultilevel"/>
    <w:tmpl w:val="5E9CD9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351AD3"/>
    <w:multiLevelType w:val="hybridMultilevel"/>
    <w:tmpl w:val="9A2AB8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637A8"/>
    <w:rsid w:val="00002F58"/>
    <w:rsid w:val="00072B7F"/>
    <w:rsid w:val="000967A0"/>
    <w:rsid w:val="000B6BA3"/>
    <w:rsid w:val="000C0955"/>
    <w:rsid w:val="001012D7"/>
    <w:rsid w:val="0012161D"/>
    <w:rsid w:val="00145CAD"/>
    <w:rsid w:val="0014727A"/>
    <w:rsid w:val="001A1E97"/>
    <w:rsid w:val="001C6F89"/>
    <w:rsid w:val="001E4E1F"/>
    <w:rsid w:val="001E67A8"/>
    <w:rsid w:val="001F6E37"/>
    <w:rsid w:val="002209F0"/>
    <w:rsid w:val="002824DD"/>
    <w:rsid w:val="003902DE"/>
    <w:rsid w:val="003B637D"/>
    <w:rsid w:val="003C7901"/>
    <w:rsid w:val="004524E6"/>
    <w:rsid w:val="00477C3D"/>
    <w:rsid w:val="004A2040"/>
    <w:rsid w:val="004E427F"/>
    <w:rsid w:val="005F152E"/>
    <w:rsid w:val="00623A1E"/>
    <w:rsid w:val="00763C82"/>
    <w:rsid w:val="00775AB5"/>
    <w:rsid w:val="0080127D"/>
    <w:rsid w:val="00806AF4"/>
    <w:rsid w:val="008174C6"/>
    <w:rsid w:val="009D1E82"/>
    <w:rsid w:val="00A3410C"/>
    <w:rsid w:val="00A37892"/>
    <w:rsid w:val="00A93555"/>
    <w:rsid w:val="00AA156C"/>
    <w:rsid w:val="00AD4366"/>
    <w:rsid w:val="00AE06C1"/>
    <w:rsid w:val="00B6436F"/>
    <w:rsid w:val="00B72812"/>
    <w:rsid w:val="00BA521E"/>
    <w:rsid w:val="00C06CB3"/>
    <w:rsid w:val="00C616EE"/>
    <w:rsid w:val="00C64FB4"/>
    <w:rsid w:val="00C878E2"/>
    <w:rsid w:val="00CA70DE"/>
    <w:rsid w:val="00CF27B5"/>
    <w:rsid w:val="00D131A5"/>
    <w:rsid w:val="00D6084E"/>
    <w:rsid w:val="00D67046"/>
    <w:rsid w:val="00DD2EAA"/>
    <w:rsid w:val="00DF7555"/>
    <w:rsid w:val="00E251A3"/>
    <w:rsid w:val="00E637A8"/>
    <w:rsid w:val="00E7006A"/>
    <w:rsid w:val="00E74073"/>
    <w:rsid w:val="00EC3892"/>
    <w:rsid w:val="00EF3B26"/>
    <w:rsid w:val="00F626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7A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E637A8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3">
    <w:name w:val="Body Text Indent 3"/>
    <w:basedOn w:val="a"/>
    <w:link w:val="30"/>
    <w:rsid w:val="00E637A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637A8"/>
    <w:rPr>
      <w:rFonts w:ascii="Times New Roman" w:eastAsia="Times New Roman" w:hAnsi="Times New Roman" w:cs="Times New Roman"/>
      <w:sz w:val="16"/>
      <w:szCs w:val="16"/>
    </w:rPr>
  </w:style>
  <w:style w:type="character" w:customStyle="1" w:styleId="FontStyle18">
    <w:name w:val="Font Style18"/>
    <w:basedOn w:val="a0"/>
    <w:rsid w:val="00E637A8"/>
    <w:rPr>
      <w:rFonts w:ascii="Times New Roman" w:hAnsi="Times New Roman" w:cs="Times New Roman"/>
      <w:sz w:val="16"/>
      <w:szCs w:val="16"/>
    </w:rPr>
  </w:style>
  <w:style w:type="character" w:customStyle="1" w:styleId="fontstyle12">
    <w:name w:val="fontstyle12"/>
    <w:basedOn w:val="a0"/>
    <w:rsid w:val="00E637A8"/>
  </w:style>
  <w:style w:type="character" w:styleId="a4">
    <w:name w:val="line number"/>
    <w:basedOn w:val="a0"/>
    <w:uiPriority w:val="99"/>
    <w:semiHidden/>
    <w:unhideWhenUsed/>
    <w:rsid w:val="00E637A8"/>
  </w:style>
  <w:style w:type="paragraph" w:styleId="a5">
    <w:name w:val="List Paragraph"/>
    <w:basedOn w:val="a"/>
    <w:uiPriority w:val="34"/>
    <w:qFormat/>
    <w:rsid w:val="00E637A8"/>
    <w:pPr>
      <w:ind w:left="720"/>
      <w:contextualSpacing/>
    </w:pPr>
  </w:style>
  <w:style w:type="paragraph" w:styleId="a6">
    <w:name w:val="Subtitle"/>
    <w:basedOn w:val="a"/>
    <w:link w:val="a7"/>
    <w:qFormat/>
    <w:rsid w:val="00C64F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7">
    <w:name w:val="Подзаголовок Знак"/>
    <w:basedOn w:val="a0"/>
    <w:link w:val="a6"/>
    <w:rsid w:val="00C64FB4"/>
    <w:rPr>
      <w:rFonts w:ascii="Times New Roman" w:eastAsia="Times New Roman" w:hAnsi="Times New Roman" w:cs="Times New Roman"/>
      <w:b/>
      <w:sz w:val="24"/>
      <w:szCs w:val="20"/>
    </w:rPr>
  </w:style>
  <w:style w:type="character" w:styleId="a8">
    <w:name w:val="Hyperlink"/>
    <w:basedOn w:val="a0"/>
    <w:uiPriority w:val="99"/>
    <w:unhideWhenUsed/>
    <w:rsid w:val="008012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399A9BE253C7D5B1B04C12DD1AC1DA16B038B6AEE6598DA95D543893C776D671D894627924DA04BD4FC2ABA6Co8D4E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0399A9BE253C7D5B1B04C12DD1AC1DA16B0B826FEE6498DA95D543893C776D671D894627924DA04BD4FC2ABA6Co8D4E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399A9BE253C7D5B1B04C12DD1AC1DA16B038B6AEE6598DA95D543893C776D671D894627924DA04BD4FC2ABA6Co8D4E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gbu.green.tsu.ru/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399A9BE253C7D5B1B04C12DD1AC1DA16B0B826FEE6498DA95D543893C776D671D894627924DA04BD4FC2ABA6Co8D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E44870-094A-446E-84D1-095CA8704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2340</Words>
  <Characters>13342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Е. Хоружик</dc:creator>
  <cp:lastModifiedBy>Анастасия Туленкова</cp:lastModifiedBy>
  <cp:revision>3</cp:revision>
  <cp:lastPrinted>2020-12-24T04:03:00Z</cp:lastPrinted>
  <dcterms:created xsi:type="dcterms:W3CDTF">2021-08-12T05:38:00Z</dcterms:created>
  <dcterms:modified xsi:type="dcterms:W3CDTF">2023-11-15T06:53:00Z</dcterms:modified>
</cp:coreProperties>
</file>